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BA5C" w14:textId="6F195134" w:rsidR="00CB04C7" w:rsidRPr="00CF1653" w:rsidRDefault="00CF1653" w:rsidP="00CB04C7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val="en-ZA"/>
        </w:rPr>
      </w:pPr>
      <w:r w:rsidRPr="00CF1653">
        <w:rPr>
          <w:rFonts w:ascii="Arial" w:eastAsia="Times New Roman" w:hAnsi="Arial" w:cs="Arial"/>
          <w:b/>
          <w:noProof/>
          <w:sz w:val="20"/>
          <w:szCs w:val="20"/>
          <w:lang w:val="en-ZA"/>
        </w:rPr>
        <w:t>SWARTLAND MUNICIPALITY</w:t>
      </w:r>
    </w:p>
    <w:p w14:paraId="0B6B4E79" w14:textId="09E7FBDC" w:rsidR="00CB04C7" w:rsidRDefault="00CF1653" w:rsidP="00CB04C7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val="en-ZA"/>
        </w:rPr>
      </w:pPr>
      <w:r w:rsidRPr="00CF1653">
        <w:rPr>
          <w:rFonts w:ascii="Arial" w:eastAsia="Times New Roman" w:hAnsi="Arial" w:cs="Arial"/>
          <w:b/>
          <w:noProof/>
          <w:sz w:val="20"/>
          <w:szCs w:val="20"/>
          <w:lang w:val="en-ZA"/>
        </w:rPr>
        <w:t xml:space="preserve">NOTICE </w:t>
      </w:r>
      <w:r w:rsidR="00D96C28">
        <w:rPr>
          <w:rFonts w:ascii="Arial" w:eastAsia="Times New Roman" w:hAnsi="Arial" w:cs="Arial"/>
          <w:b/>
          <w:noProof/>
          <w:sz w:val="20"/>
          <w:szCs w:val="20"/>
          <w:lang w:val="en-ZA"/>
        </w:rPr>
        <w:t>7</w:t>
      </w:r>
      <w:r w:rsidR="00EA2BD2">
        <w:rPr>
          <w:rFonts w:ascii="Arial" w:eastAsia="Times New Roman" w:hAnsi="Arial" w:cs="Arial"/>
          <w:b/>
          <w:noProof/>
          <w:sz w:val="20"/>
          <w:szCs w:val="20"/>
          <w:lang w:val="en-ZA"/>
        </w:rPr>
        <w:t>3</w:t>
      </w:r>
      <w:r w:rsidR="00717AFB">
        <w:rPr>
          <w:rFonts w:ascii="Arial" w:eastAsia="Times New Roman" w:hAnsi="Arial" w:cs="Arial"/>
          <w:b/>
          <w:noProof/>
          <w:sz w:val="20"/>
          <w:szCs w:val="20"/>
          <w:lang w:val="en-ZA"/>
        </w:rPr>
        <w:t>/2025/2026</w:t>
      </w:r>
    </w:p>
    <w:p w14:paraId="0CAEFD6B" w14:textId="35AF62C3" w:rsidR="00CB04C7" w:rsidRPr="00CB04C7" w:rsidRDefault="00CB04C7" w:rsidP="00CB04C7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PROPOSED </w:t>
      </w:r>
      <w:r w:rsidR="0070298B">
        <w:rPr>
          <w:rFonts w:ascii="Arial" w:eastAsia="Times New Roman" w:hAnsi="Arial" w:cs="Arial"/>
          <w:b/>
          <w:sz w:val="20"/>
          <w:szCs w:val="20"/>
        </w:rPr>
        <w:t xml:space="preserve">REZONING AND </w:t>
      </w:r>
      <w:r w:rsidR="00163D11">
        <w:rPr>
          <w:rFonts w:ascii="Arial" w:eastAsia="Times New Roman" w:hAnsi="Arial" w:cs="Arial"/>
          <w:b/>
          <w:sz w:val="20"/>
          <w:szCs w:val="20"/>
        </w:rPr>
        <w:t>SUBDIVISION OF ERF</w:t>
      </w:r>
      <w:r w:rsidR="00D96C2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A2BD2">
        <w:rPr>
          <w:rFonts w:ascii="Arial" w:eastAsia="Times New Roman" w:hAnsi="Arial" w:cs="Arial"/>
          <w:b/>
          <w:sz w:val="20"/>
          <w:szCs w:val="20"/>
        </w:rPr>
        <w:t>16, MALMESBURY</w:t>
      </w:r>
    </w:p>
    <w:p w14:paraId="5FA3C730" w14:textId="77777777" w:rsidR="00962A8E" w:rsidRDefault="00EB0FF1" w:rsidP="00962A8E">
      <w:pPr>
        <w:pBdr>
          <w:top w:val="single" w:sz="4" w:space="1" w:color="auto"/>
        </w:pBdr>
        <w:spacing w:after="0"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4A0926">
        <w:rPr>
          <w:rFonts w:ascii="Arial" w:hAnsi="Arial" w:cs="Arial"/>
          <w:sz w:val="20"/>
          <w:szCs w:val="20"/>
          <w:lang w:val="en-ZA"/>
        </w:rPr>
        <w:t>Applicant</w:t>
      </w:r>
      <w:r w:rsidR="00717AFB" w:rsidRPr="004A0926">
        <w:rPr>
          <w:rFonts w:ascii="Arial" w:hAnsi="Arial" w:cs="Arial"/>
          <w:sz w:val="20"/>
          <w:szCs w:val="20"/>
          <w:lang w:val="en-ZA"/>
        </w:rPr>
        <w:t xml:space="preserve">: </w:t>
      </w:r>
      <w:r w:rsidR="00717AFB" w:rsidRPr="004A0926">
        <w:rPr>
          <w:rFonts w:ascii="Arial" w:hAnsi="Arial" w:cs="Arial"/>
          <w:sz w:val="20"/>
          <w:szCs w:val="20"/>
          <w:lang w:val="en-ZA"/>
        </w:rPr>
        <w:tab/>
      </w:r>
      <w:r w:rsidR="00962A8E" w:rsidRPr="00717AFB">
        <w:rPr>
          <w:rFonts w:ascii="Arial" w:hAnsi="Arial" w:cs="Arial"/>
          <w:sz w:val="20"/>
          <w:szCs w:val="20"/>
        </w:rPr>
        <w:t xml:space="preserve">CK Rumboll &amp; </w:t>
      </w:r>
      <w:r w:rsidR="00962A8E">
        <w:rPr>
          <w:rFonts w:ascii="Arial" w:hAnsi="Arial" w:cs="Arial"/>
          <w:sz w:val="20"/>
          <w:szCs w:val="20"/>
        </w:rPr>
        <w:t>Partners</w:t>
      </w:r>
      <w:r w:rsidR="00962A8E" w:rsidRPr="00717AFB">
        <w:rPr>
          <w:rFonts w:ascii="Arial" w:hAnsi="Arial" w:cs="Arial"/>
          <w:sz w:val="20"/>
          <w:szCs w:val="20"/>
        </w:rPr>
        <w:t>, P</w:t>
      </w:r>
      <w:r w:rsidR="00962A8E">
        <w:rPr>
          <w:rFonts w:ascii="Arial" w:hAnsi="Arial" w:cs="Arial"/>
          <w:sz w:val="20"/>
          <w:szCs w:val="20"/>
        </w:rPr>
        <w:t xml:space="preserve"> O Box</w:t>
      </w:r>
      <w:r w:rsidR="00962A8E" w:rsidRPr="00717AFB">
        <w:rPr>
          <w:rFonts w:ascii="Arial" w:hAnsi="Arial" w:cs="Arial"/>
          <w:sz w:val="20"/>
          <w:szCs w:val="20"/>
        </w:rPr>
        <w:t xml:space="preserve"> 211, Malmesbury, 7299. Tel n</w:t>
      </w:r>
      <w:r w:rsidR="00962A8E">
        <w:rPr>
          <w:rFonts w:ascii="Arial" w:hAnsi="Arial" w:cs="Arial"/>
          <w:sz w:val="20"/>
          <w:szCs w:val="20"/>
        </w:rPr>
        <w:t>r</w:t>
      </w:r>
      <w:r w:rsidR="00962A8E" w:rsidRPr="00717AFB">
        <w:rPr>
          <w:rFonts w:ascii="Arial" w:hAnsi="Arial" w:cs="Arial"/>
          <w:sz w:val="20"/>
          <w:szCs w:val="20"/>
        </w:rPr>
        <w:t>. 022-4821845</w:t>
      </w:r>
    </w:p>
    <w:p w14:paraId="4E4D891C" w14:textId="77777777" w:rsidR="00EA2BD2" w:rsidRDefault="00EA2BD2" w:rsidP="00962A8E">
      <w:pPr>
        <w:pBdr>
          <w:top w:val="single" w:sz="4" w:space="1" w:color="auto"/>
        </w:pBdr>
        <w:spacing w:after="0"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</w:p>
    <w:p w14:paraId="68A530A3" w14:textId="054E6625" w:rsidR="00962A8E" w:rsidRDefault="00EB0FF1" w:rsidP="00962A8E">
      <w:pPr>
        <w:pBdr>
          <w:top w:val="single" w:sz="4" w:space="1" w:color="auto"/>
        </w:pBdr>
        <w:spacing w:line="240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4A0926">
        <w:rPr>
          <w:rFonts w:ascii="Arial" w:hAnsi="Arial" w:cs="Arial"/>
          <w:sz w:val="20"/>
          <w:szCs w:val="20"/>
          <w:lang w:val="en-ZA"/>
        </w:rPr>
        <w:t>Owner</w:t>
      </w:r>
      <w:r w:rsidR="00717AFB" w:rsidRPr="004A0926">
        <w:rPr>
          <w:rFonts w:ascii="Arial" w:hAnsi="Arial" w:cs="Arial"/>
          <w:sz w:val="20"/>
          <w:szCs w:val="20"/>
          <w:lang w:val="en-ZA"/>
        </w:rPr>
        <w:t>:</w:t>
      </w:r>
      <w:r w:rsidR="00717AFB" w:rsidRPr="004A0926">
        <w:rPr>
          <w:rFonts w:ascii="Arial" w:hAnsi="Arial" w:cs="Arial"/>
          <w:sz w:val="20"/>
          <w:szCs w:val="20"/>
          <w:lang w:val="en-ZA"/>
        </w:rPr>
        <w:tab/>
      </w:r>
      <w:r w:rsidR="00EA2BD2">
        <w:rPr>
          <w:rFonts w:ascii="Arial" w:hAnsi="Arial" w:cs="Arial"/>
          <w:sz w:val="20"/>
          <w:szCs w:val="20"/>
          <w:lang w:val="en-ZA"/>
        </w:rPr>
        <w:t>Odendaal Cellular Services Pty. Ltd., 2 New Quay Road, Alberton, 1450. Tel nr 0837073116</w:t>
      </w:r>
    </w:p>
    <w:p w14:paraId="11E67ECB" w14:textId="13E2A0E3" w:rsidR="00717AFB" w:rsidRPr="00163D11" w:rsidRDefault="00EB0FF1" w:rsidP="00962A8E">
      <w:pPr>
        <w:pBdr>
          <w:top w:val="single" w:sz="4" w:space="1" w:color="auto"/>
        </w:pBdr>
        <w:spacing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163D11">
        <w:rPr>
          <w:rFonts w:ascii="Arial" w:hAnsi="Arial" w:cs="Arial"/>
          <w:sz w:val="20"/>
          <w:szCs w:val="20"/>
        </w:rPr>
        <w:t>Reference number</w:t>
      </w:r>
      <w:r w:rsidR="00962A8E" w:rsidRPr="00163D11">
        <w:rPr>
          <w:rFonts w:ascii="Arial" w:hAnsi="Arial" w:cs="Arial"/>
          <w:sz w:val="20"/>
          <w:szCs w:val="20"/>
        </w:rPr>
        <w:t xml:space="preserve">: </w:t>
      </w:r>
      <w:r w:rsidR="00962A8E" w:rsidRPr="00163D11">
        <w:rPr>
          <w:rFonts w:ascii="Arial" w:hAnsi="Arial" w:cs="Arial"/>
          <w:sz w:val="20"/>
          <w:szCs w:val="20"/>
        </w:rPr>
        <w:tab/>
      </w:r>
      <w:r w:rsidR="00717AFB" w:rsidRPr="00163D11">
        <w:rPr>
          <w:rFonts w:ascii="Arial" w:hAnsi="Arial" w:cs="Arial"/>
          <w:sz w:val="20"/>
          <w:szCs w:val="20"/>
        </w:rPr>
        <w:t>15/3/3-</w:t>
      </w:r>
      <w:r w:rsidR="00EA2BD2">
        <w:rPr>
          <w:rFonts w:ascii="Arial" w:hAnsi="Arial" w:cs="Arial"/>
          <w:sz w:val="20"/>
          <w:szCs w:val="20"/>
        </w:rPr>
        <w:t>8</w:t>
      </w:r>
      <w:r w:rsidR="00717AFB" w:rsidRPr="00163D11">
        <w:rPr>
          <w:rFonts w:ascii="Arial" w:hAnsi="Arial" w:cs="Arial"/>
          <w:sz w:val="20"/>
          <w:szCs w:val="20"/>
        </w:rPr>
        <w:t>/Erf</w:t>
      </w:r>
      <w:r w:rsidR="00D96C28">
        <w:rPr>
          <w:rFonts w:ascii="Arial" w:hAnsi="Arial" w:cs="Arial"/>
          <w:sz w:val="20"/>
          <w:szCs w:val="20"/>
        </w:rPr>
        <w:t>_</w:t>
      </w:r>
      <w:r w:rsidR="00EA2BD2">
        <w:rPr>
          <w:rFonts w:ascii="Arial" w:hAnsi="Arial" w:cs="Arial"/>
          <w:sz w:val="20"/>
          <w:szCs w:val="20"/>
        </w:rPr>
        <w:t>16</w:t>
      </w:r>
    </w:p>
    <w:p w14:paraId="529AFE3F" w14:textId="16173D6F" w:rsidR="00717AFB" w:rsidRPr="00163D11" w:rsidRDefault="00717AFB" w:rsidP="00281F9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  <w:t>15/3/</w:t>
      </w:r>
      <w:r w:rsidR="00163D11">
        <w:rPr>
          <w:rFonts w:ascii="Arial" w:hAnsi="Arial" w:cs="Arial"/>
          <w:sz w:val="20"/>
          <w:szCs w:val="20"/>
        </w:rPr>
        <w:t>6</w:t>
      </w:r>
      <w:r w:rsidRPr="00163D11">
        <w:rPr>
          <w:rFonts w:ascii="Arial" w:hAnsi="Arial" w:cs="Arial"/>
          <w:sz w:val="20"/>
          <w:szCs w:val="20"/>
        </w:rPr>
        <w:t>-</w:t>
      </w:r>
      <w:r w:rsidR="00EA2BD2">
        <w:rPr>
          <w:rFonts w:ascii="Arial" w:hAnsi="Arial" w:cs="Arial"/>
          <w:sz w:val="20"/>
          <w:szCs w:val="20"/>
        </w:rPr>
        <w:t>8</w:t>
      </w:r>
      <w:r w:rsidRPr="00163D11">
        <w:rPr>
          <w:rFonts w:ascii="Arial" w:hAnsi="Arial" w:cs="Arial"/>
          <w:sz w:val="20"/>
          <w:szCs w:val="20"/>
        </w:rPr>
        <w:t>/Erf_</w:t>
      </w:r>
      <w:r w:rsidR="00EA2BD2">
        <w:rPr>
          <w:rFonts w:ascii="Arial" w:hAnsi="Arial" w:cs="Arial"/>
          <w:sz w:val="20"/>
          <w:szCs w:val="20"/>
        </w:rPr>
        <w:t>16</w:t>
      </w:r>
    </w:p>
    <w:p w14:paraId="1F18A230" w14:textId="24EC98FF" w:rsidR="00717AFB" w:rsidRPr="00717AFB" w:rsidRDefault="00EB0FF1" w:rsidP="00281F99">
      <w:pPr>
        <w:spacing w:line="24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Property description:</w:t>
      </w:r>
      <w:r w:rsidR="00717AFB" w:rsidRPr="00717AFB">
        <w:rPr>
          <w:rFonts w:ascii="Arial" w:hAnsi="Arial" w:cs="Arial"/>
          <w:sz w:val="20"/>
          <w:szCs w:val="20"/>
          <w:lang w:val="en-ZA"/>
        </w:rPr>
        <w:t xml:space="preserve"> </w:t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  <w:t xml:space="preserve">Erf </w:t>
      </w:r>
      <w:r w:rsidR="00EA2BD2">
        <w:rPr>
          <w:rFonts w:ascii="Arial" w:hAnsi="Arial" w:cs="Arial"/>
          <w:sz w:val="20"/>
          <w:szCs w:val="20"/>
          <w:lang w:val="en-ZA"/>
        </w:rPr>
        <w:t>16, Malmesbury</w:t>
      </w:r>
    </w:p>
    <w:p w14:paraId="0F12C31D" w14:textId="2231E07C" w:rsidR="00717AFB" w:rsidRPr="00717AFB" w:rsidRDefault="00EB0FF1" w:rsidP="00281F99">
      <w:pPr>
        <w:spacing w:line="240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Physical address</w:t>
      </w:r>
      <w:r w:rsidR="00717AFB" w:rsidRPr="00717AFB">
        <w:rPr>
          <w:rFonts w:ascii="Arial" w:hAnsi="Arial" w:cs="Arial"/>
          <w:sz w:val="20"/>
          <w:szCs w:val="20"/>
          <w:lang w:val="en-ZA"/>
        </w:rPr>
        <w:t>:</w:t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</w:r>
      <w:r w:rsidR="00EA2BD2">
        <w:rPr>
          <w:rFonts w:ascii="Arial" w:hAnsi="Arial" w:cs="Arial"/>
          <w:sz w:val="20"/>
          <w:szCs w:val="20"/>
          <w:lang w:val="en-ZA"/>
        </w:rPr>
        <w:t>Situated c/o Victoria, Prospect and Wagener Street, Malmesbury</w:t>
      </w:r>
    </w:p>
    <w:p w14:paraId="5FCBD81A" w14:textId="77777777" w:rsidR="007E4E56" w:rsidRDefault="00CB04C7" w:rsidP="00281F99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Hlk221260665"/>
      <w:r w:rsidRPr="000E3A69">
        <w:rPr>
          <w:rFonts w:ascii="Arial" w:eastAsia="Times New Roman" w:hAnsi="Arial" w:cs="Arial"/>
          <w:b/>
          <w:sz w:val="20"/>
          <w:szCs w:val="20"/>
        </w:rPr>
        <w:t>Detailed description of proposal:</w:t>
      </w:r>
    </w:p>
    <w:p w14:paraId="5B438086" w14:textId="77777777" w:rsidR="00EA2BD2" w:rsidRPr="00EA2BD2" w:rsidRDefault="00EA2BD2" w:rsidP="00EA2BD2">
      <w:pPr>
        <w:spacing w:after="0" w:line="24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A2BD2">
        <w:rPr>
          <w:rFonts w:ascii="Arial" w:eastAsia="Times New Roman" w:hAnsi="Arial" w:cs="Arial"/>
          <w:sz w:val="20"/>
          <w:szCs w:val="20"/>
        </w:rPr>
        <w:t xml:space="preserve">An application for rezoning of erf 16, Malmesbury in terms of section 25(2)(a) of Swartland Municipality : Municipal Land Use Planning By-Law (PG 8226 of 25 March 2020) has been received.  It is proposed that erf 16  (8775m² in extent) be rezoned from Residential  Zone 1 to Subdivision area in order to provide for the following land uses, </w:t>
      </w:r>
      <w:proofErr w:type="spellStart"/>
      <w:r w:rsidRPr="00EA2BD2">
        <w:rPr>
          <w:rFonts w:ascii="Arial" w:eastAsia="Times New Roman" w:hAnsi="Arial" w:cs="Arial"/>
          <w:sz w:val="20"/>
          <w:szCs w:val="20"/>
        </w:rPr>
        <w:t>nl</w:t>
      </w:r>
      <w:proofErr w:type="spellEnd"/>
      <w:r w:rsidRPr="00EA2BD2">
        <w:rPr>
          <w:rFonts w:ascii="Arial" w:eastAsia="Times New Roman" w:hAnsi="Arial" w:cs="Arial"/>
          <w:sz w:val="20"/>
          <w:szCs w:val="20"/>
        </w:rPr>
        <w:t xml:space="preserve">: General Residential  Zone 1, Open Space  Zone 2 and Transport Zone 2. </w:t>
      </w:r>
    </w:p>
    <w:p w14:paraId="47A6776F" w14:textId="77777777" w:rsidR="00EA2BD2" w:rsidRPr="00EA2BD2" w:rsidRDefault="00EA2BD2" w:rsidP="00EA2BD2">
      <w:pPr>
        <w:spacing w:after="0" w:line="24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5840C699" w14:textId="77777777" w:rsidR="00EA2BD2" w:rsidRPr="00EA2BD2" w:rsidRDefault="00EA2BD2" w:rsidP="00EA2BD2">
      <w:pPr>
        <w:spacing w:after="0" w:line="24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A2BD2">
        <w:rPr>
          <w:rFonts w:ascii="Arial" w:eastAsia="Times New Roman" w:hAnsi="Arial" w:cs="Arial"/>
          <w:sz w:val="20"/>
          <w:szCs w:val="20"/>
        </w:rPr>
        <w:t xml:space="preserve">An application for subdivision of erf </w:t>
      </w:r>
      <w:bookmarkStart w:id="1" w:name="_Hlk141360969"/>
      <w:r w:rsidRPr="00EA2BD2">
        <w:rPr>
          <w:rFonts w:ascii="Arial" w:eastAsia="Times New Roman" w:hAnsi="Arial" w:cs="Arial"/>
          <w:sz w:val="20"/>
          <w:szCs w:val="20"/>
        </w:rPr>
        <w:t>16, Malmesbury, in terms of section 25(2)(d) of Swartland Municipality : Municipal Land Use Planning By-Law (PG  8226 of 25 March 2020)</w:t>
      </w:r>
      <w:bookmarkEnd w:id="1"/>
      <w:r w:rsidRPr="00EA2BD2">
        <w:rPr>
          <w:rFonts w:ascii="Arial" w:eastAsia="Times New Roman" w:hAnsi="Arial" w:cs="Arial"/>
          <w:sz w:val="20"/>
          <w:szCs w:val="20"/>
        </w:rPr>
        <w:t>, has been received.</w:t>
      </w:r>
      <w:r w:rsidRPr="00EA2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BD2">
        <w:rPr>
          <w:rFonts w:ascii="Arial" w:eastAsia="Times New Roman" w:hAnsi="Arial" w:cs="Arial"/>
          <w:sz w:val="20"/>
          <w:szCs w:val="20"/>
        </w:rPr>
        <w:t>It is</w:t>
      </w:r>
      <w:r w:rsidRPr="00EA2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BD2">
        <w:rPr>
          <w:rFonts w:ascii="Arial" w:eastAsia="Times New Roman" w:hAnsi="Arial" w:cs="Arial"/>
          <w:sz w:val="20"/>
          <w:szCs w:val="20"/>
        </w:rPr>
        <w:t>proposed that erf 16  (</w:t>
      </w:r>
      <w:r w:rsidRPr="00EA2BD2">
        <w:rPr>
          <w:rFonts w:ascii="Arial" w:eastAsia="Times New Roman" w:hAnsi="Arial" w:cs="Arial"/>
          <w:sz w:val="20"/>
          <w:szCs w:val="20"/>
          <w:lang w:val="en-ZA"/>
        </w:rPr>
        <w:t>8775m²</w:t>
      </w:r>
      <w:r w:rsidRPr="00EA2BD2">
        <w:rPr>
          <w:rFonts w:ascii="Arial" w:eastAsia="Times New Roman" w:hAnsi="Arial" w:cs="Arial"/>
          <w:sz w:val="20"/>
          <w:szCs w:val="20"/>
        </w:rPr>
        <w:t xml:space="preserve"> in extent) be subdivided into portions 1 to 22  (group housing 5859m² in extent- average erf size of 266m²), portion 23 (</w:t>
      </w:r>
      <w:r w:rsidRPr="00EA2BD2">
        <w:rPr>
          <w:rFonts w:ascii="Arial" w:eastAsia="Times New Roman" w:hAnsi="Arial" w:cs="Arial"/>
          <w:sz w:val="20"/>
          <w:szCs w:val="20"/>
          <w:lang w:val="en-ZA"/>
        </w:rPr>
        <w:t>1107</w:t>
      </w:r>
      <w:r w:rsidRPr="00EA2BD2">
        <w:rPr>
          <w:rFonts w:ascii="Arial" w:eastAsia="Times New Roman" w:hAnsi="Arial" w:cs="Arial"/>
          <w:sz w:val="20"/>
          <w:szCs w:val="20"/>
        </w:rPr>
        <w:t>m</w:t>
      </w:r>
      <w:r w:rsidRPr="00EA2BD2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EA2BD2">
        <w:rPr>
          <w:rFonts w:ascii="Arial" w:eastAsia="Times New Roman" w:hAnsi="Arial" w:cs="Arial"/>
          <w:sz w:val="20"/>
          <w:szCs w:val="20"/>
        </w:rPr>
        <w:t>) and portion 24 to 25 (</w:t>
      </w:r>
      <w:r w:rsidRPr="00EA2BD2">
        <w:rPr>
          <w:rFonts w:ascii="Arial" w:eastAsia="Times New Roman" w:hAnsi="Arial" w:cs="Arial"/>
          <w:sz w:val="20"/>
          <w:szCs w:val="20"/>
          <w:lang w:val="en-ZA"/>
        </w:rPr>
        <w:t>1809m²)</w:t>
      </w:r>
      <w:r w:rsidRPr="00EA2BD2">
        <w:rPr>
          <w:rFonts w:ascii="Arial" w:eastAsia="Times New Roman" w:hAnsi="Arial" w:cs="Arial"/>
          <w:sz w:val="20"/>
          <w:szCs w:val="20"/>
        </w:rPr>
        <w:t>.</w:t>
      </w:r>
    </w:p>
    <w:p w14:paraId="480FBD4A" w14:textId="77777777" w:rsidR="00EA2BD2" w:rsidRPr="00EA2BD2" w:rsidRDefault="00EA2BD2" w:rsidP="00EA2BD2">
      <w:pPr>
        <w:spacing w:line="24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EDD9454" w14:textId="51E48060" w:rsidR="00EA2BD2" w:rsidRPr="00EA2BD2" w:rsidRDefault="00EA2BD2" w:rsidP="00EA2BD2">
      <w:pPr>
        <w:spacing w:after="0" w:line="24" w:lineRule="atLeast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EA2BD2">
        <w:rPr>
          <w:rFonts w:ascii="Arial" w:eastAsia="Calibri" w:hAnsi="Arial" w:cs="Arial"/>
          <w:sz w:val="20"/>
          <w:szCs w:val="20"/>
        </w:rPr>
        <w:t xml:space="preserve">Notice is hereby given in terms of section 56(2) of the By-law on Municipal Land Use Planning that the abovementioned application has been received and is available for inspection from Monday to Thursday between 08:00-13:00 and 13:45 - 17:00 and Friday 08:00-13:00 and 13:45 - 15:45 at the Department Development Management, office of the Senior Manager : Development Management, Municipal Office, Church Street, Malmesbury. </w:t>
      </w:r>
      <w:r w:rsidRPr="00EA2BD2">
        <w:rPr>
          <w:rFonts w:ascii="Arial" w:eastAsia="Calibri" w:hAnsi="Arial" w:cs="Arial"/>
          <w:b/>
          <w:sz w:val="20"/>
          <w:szCs w:val="20"/>
        </w:rPr>
        <w:t>Any written comments whether an objection or support may be addressed in terms of section 60 of the said legislation to The Municipal Manager, Private Bag X52, Malmesbury, 7299/Fax – 022-487 9440/e-mail – swartlandmun@swartland.org.za on or before 2</w:t>
      </w:r>
      <w:r w:rsidR="00272C0F">
        <w:rPr>
          <w:rFonts w:ascii="Arial" w:eastAsia="Calibri" w:hAnsi="Arial" w:cs="Arial"/>
          <w:b/>
          <w:sz w:val="20"/>
          <w:szCs w:val="20"/>
        </w:rPr>
        <w:t>7</w:t>
      </w:r>
      <w:r w:rsidRPr="00EA2BD2">
        <w:rPr>
          <w:rFonts w:ascii="Arial" w:eastAsia="Calibri" w:hAnsi="Arial" w:cs="Arial"/>
          <w:b/>
          <w:sz w:val="20"/>
          <w:szCs w:val="20"/>
        </w:rPr>
        <w:t xml:space="preserve"> March 2026 at 15:45, quoting your name, address or contact details as well as the preferred method of communication, interest in the application and reasons for comments</w:t>
      </w:r>
      <w:r w:rsidRPr="00EA2BD2">
        <w:rPr>
          <w:rFonts w:ascii="Arial" w:eastAsia="Calibri" w:hAnsi="Arial" w:cs="Arial"/>
          <w:sz w:val="20"/>
          <w:szCs w:val="20"/>
        </w:rPr>
        <w:t>. Telephonic enquiries can be made to the town planning division (Alwyn Burger, Herman Olivier or Annelie de Jager) at 022-487 9400. The Municipality may refuse to accept comment received after the closing date. Any person who cannot write will be assisted by a municipal official by transcribing their comments.</w:t>
      </w:r>
    </w:p>
    <w:p w14:paraId="50ECC54E" w14:textId="77777777" w:rsidR="00EB0FF1" w:rsidRPr="00EA2BD2" w:rsidRDefault="00EB0FF1" w:rsidP="003F72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bookmarkEnd w:id="0"/>
    <w:p w14:paraId="6A553B3B" w14:textId="77777777" w:rsidR="00E635D1" w:rsidRPr="00BD75C4" w:rsidRDefault="00E635D1" w:rsidP="00E635D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J J SCHOLTZ</w:t>
      </w:r>
    </w:p>
    <w:p w14:paraId="62CE35ED" w14:textId="77777777" w:rsidR="00E635D1" w:rsidRPr="00BD75C4" w:rsidRDefault="00E635D1" w:rsidP="00E635D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Municipal Manager</w:t>
      </w:r>
    </w:p>
    <w:p w14:paraId="1BF7A9BB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Municipal Office</w:t>
      </w:r>
    </w:p>
    <w:p w14:paraId="07371C3D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Church Street</w:t>
      </w:r>
    </w:p>
    <w:p w14:paraId="68431791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MALMESBURY</w:t>
      </w:r>
    </w:p>
    <w:p w14:paraId="70EBF37C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4E9D62" w14:textId="015E61CF" w:rsidR="00E635D1" w:rsidRPr="00BD75C4" w:rsidRDefault="00EA2BD2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272C0F">
        <w:rPr>
          <w:rFonts w:ascii="Arial" w:hAnsi="Arial" w:cs="Arial"/>
          <w:b/>
          <w:bCs/>
          <w:sz w:val="20"/>
          <w:szCs w:val="20"/>
        </w:rPr>
        <w:t>7</w:t>
      </w:r>
      <w:r w:rsidR="008C014D">
        <w:rPr>
          <w:rFonts w:ascii="Arial" w:hAnsi="Arial" w:cs="Arial"/>
          <w:b/>
          <w:bCs/>
          <w:sz w:val="20"/>
          <w:szCs w:val="20"/>
        </w:rPr>
        <w:t xml:space="preserve"> February 2026</w:t>
      </w:r>
    </w:p>
    <w:sectPr w:rsidR="00E635D1" w:rsidRPr="00BD75C4" w:rsidSect="002C7328">
      <w:pgSz w:w="12240" w:h="15840"/>
      <w:pgMar w:top="1247" w:right="1418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BAA1" w14:textId="77777777" w:rsidR="00115EFF" w:rsidRDefault="00115EFF" w:rsidP="00115EFF">
      <w:pPr>
        <w:spacing w:after="0" w:line="240" w:lineRule="auto"/>
      </w:pPr>
      <w:r>
        <w:separator/>
      </w:r>
    </w:p>
  </w:endnote>
  <w:endnote w:type="continuationSeparator" w:id="0">
    <w:p w14:paraId="32F04010" w14:textId="77777777" w:rsidR="00115EFF" w:rsidRDefault="00115EFF" w:rsidP="0011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B311" w14:textId="77777777" w:rsidR="00115EFF" w:rsidRDefault="00115EFF" w:rsidP="00115EFF">
      <w:pPr>
        <w:spacing w:after="0" w:line="240" w:lineRule="auto"/>
      </w:pPr>
      <w:r>
        <w:separator/>
      </w:r>
    </w:p>
  </w:footnote>
  <w:footnote w:type="continuationSeparator" w:id="0">
    <w:p w14:paraId="36503321" w14:textId="77777777" w:rsidR="00115EFF" w:rsidRDefault="00115EFF" w:rsidP="0011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734"/>
    <w:multiLevelType w:val="hybridMultilevel"/>
    <w:tmpl w:val="18F247A4"/>
    <w:lvl w:ilvl="0" w:tplc="1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DCE575D"/>
    <w:multiLevelType w:val="hybridMultilevel"/>
    <w:tmpl w:val="85FA47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255"/>
    <w:multiLevelType w:val="hybridMultilevel"/>
    <w:tmpl w:val="55064F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1B71"/>
    <w:multiLevelType w:val="hybridMultilevel"/>
    <w:tmpl w:val="D5E66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286C"/>
    <w:multiLevelType w:val="hybridMultilevel"/>
    <w:tmpl w:val="CA220D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B7987"/>
    <w:multiLevelType w:val="hybridMultilevel"/>
    <w:tmpl w:val="FCC853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9309E"/>
    <w:multiLevelType w:val="hybridMultilevel"/>
    <w:tmpl w:val="A1C6D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900D4"/>
    <w:multiLevelType w:val="hybridMultilevel"/>
    <w:tmpl w:val="6B365CDC"/>
    <w:lvl w:ilvl="0" w:tplc="E7DA5E5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022054">
    <w:abstractNumId w:val="7"/>
  </w:num>
  <w:num w:numId="2" w16cid:durableId="2057661447">
    <w:abstractNumId w:val="6"/>
  </w:num>
  <w:num w:numId="3" w16cid:durableId="1163738412">
    <w:abstractNumId w:val="1"/>
  </w:num>
  <w:num w:numId="4" w16cid:durableId="1923299037">
    <w:abstractNumId w:val="4"/>
  </w:num>
  <w:num w:numId="5" w16cid:durableId="525869970">
    <w:abstractNumId w:val="2"/>
  </w:num>
  <w:num w:numId="6" w16cid:durableId="725764811">
    <w:abstractNumId w:val="0"/>
  </w:num>
  <w:num w:numId="7" w16cid:durableId="1178887179">
    <w:abstractNumId w:val="3"/>
  </w:num>
  <w:num w:numId="8" w16cid:durableId="6490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53"/>
    <w:rsid w:val="00032287"/>
    <w:rsid w:val="0003758E"/>
    <w:rsid w:val="00046A85"/>
    <w:rsid w:val="000A2450"/>
    <w:rsid w:val="000C5327"/>
    <w:rsid w:val="000C6988"/>
    <w:rsid w:val="000E3A69"/>
    <w:rsid w:val="00104ABE"/>
    <w:rsid w:val="00113E4D"/>
    <w:rsid w:val="00115EFF"/>
    <w:rsid w:val="00125842"/>
    <w:rsid w:val="00163D11"/>
    <w:rsid w:val="001918E6"/>
    <w:rsid w:val="001C6529"/>
    <w:rsid w:val="001F30B7"/>
    <w:rsid w:val="00257375"/>
    <w:rsid w:val="00272C0F"/>
    <w:rsid w:val="002748BA"/>
    <w:rsid w:val="00281F99"/>
    <w:rsid w:val="002C7328"/>
    <w:rsid w:val="002D42E0"/>
    <w:rsid w:val="002D7B1B"/>
    <w:rsid w:val="0033112D"/>
    <w:rsid w:val="003B23DB"/>
    <w:rsid w:val="003B3AB0"/>
    <w:rsid w:val="003F728F"/>
    <w:rsid w:val="0042439B"/>
    <w:rsid w:val="00446DE7"/>
    <w:rsid w:val="0048072F"/>
    <w:rsid w:val="004A0926"/>
    <w:rsid w:val="00500045"/>
    <w:rsid w:val="00561ABA"/>
    <w:rsid w:val="005D7364"/>
    <w:rsid w:val="00601F4E"/>
    <w:rsid w:val="0061192C"/>
    <w:rsid w:val="00616FC9"/>
    <w:rsid w:val="006173B1"/>
    <w:rsid w:val="00687CDC"/>
    <w:rsid w:val="006E4992"/>
    <w:rsid w:val="006E7C03"/>
    <w:rsid w:val="0070298B"/>
    <w:rsid w:val="0070657C"/>
    <w:rsid w:val="00717AFB"/>
    <w:rsid w:val="0072156A"/>
    <w:rsid w:val="007725E5"/>
    <w:rsid w:val="007756FD"/>
    <w:rsid w:val="00790848"/>
    <w:rsid w:val="007E4E56"/>
    <w:rsid w:val="007F28F7"/>
    <w:rsid w:val="00803965"/>
    <w:rsid w:val="008344D5"/>
    <w:rsid w:val="0089221E"/>
    <w:rsid w:val="008C014D"/>
    <w:rsid w:val="008D46A2"/>
    <w:rsid w:val="00917CEF"/>
    <w:rsid w:val="009365EB"/>
    <w:rsid w:val="00944CF2"/>
    <w:rsid w:val="00962A8E"/>
    <w:rsid w:val="009828AF"/>
    <w:rsid w:val="00A04CCD"/>
    <w:rsid w:val="00A252B0"/>
    <w:rsid w:val="00A42A8C"/>
    <w:rsid w:val="00A55CB4"/>
    <w:rsid w:val="00A56284"/>
    <w:rsid w:val="00A902E4"/>
    <w:rsid w:val="00A915F0"/>
    <w:rsid w:val="00AB1040"/>
    <w:rsid w:val="00AC0769"/>
    <w:rsid w:val="00B54C8B"/>
    <w:rsid w:val="00BB4A7C"/>
    <w:rsid w:val="00BD75C4"/>
    <w:rsid w:val="00C065DE"/>
    <w:rsid w:val="00C1624C"/>
    <w:rsid w:val="00C207E9"/>
    <w:rsid w:val="00C552BD"/>
    <w:rsid w:val="00C56D00"/>
    <w:rsid w:val="00C71B9F"/>
    <w:rsid w:val="00CB04C7"/>
    <w:rsid w:val="00CB1BDF"/>
    <w:rsid w:val="00CC7352"/>
    <w:rsid w:val="00CD7FC3"/>
    <w:rsid w:val="00CF1653"/>
    <w:rsid w:val="00D04730"/>
    <w:rsid w:val="00D41C8E"/>
    <w:rsid w:val="00D90E74"/>
    <w:rsid w:val="00D96C28"/>
    <w:rsid w:val="00DC4CBB"/>
    <w:rsid w:val="00DE2BC5"/>
    <w:rsid w:val="00E02207"/>
    <w:rsid w:val="00E05F15"/>
    <w:rsid w:val="00E374B9"/>
    <w:rsid w:val="00E46E15"/>
    <w:rsid w:val="00E47A11"/>
    <w:rsid w:val="00E50209"/>
    <w:rsid w:val="00E635D1"/>
    <w:rsid w:val="00EA1B8E"/>
    <w:rsid w:val="00EA2BD2"/>
    <w:rsid w:val="00EA659F"/>
    <w:rsid w:val="00EB0FF1"/>
    <w:rsid w:val="00EF32EE"/>
    <w:rsid w:val="00EF3D1C"/>
    <w:rsid w:val="00EF7DB8"/>
    <w:rsid w:val="00F052AB"/>
    <w:rsid w:val="00F0531A"/>
    <w:rsid w:val="00F17613"/>
    <w:rsid w:val="00FA63D2"/>
    <w:rsid w:val="00FE0C5E"/>
    <w:rsid w:val="00FE30C5"/>
    <w:rsid w:val="00FE65CE"/>
    <w:rsid w:val="00FF1A8D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C0C37E1"/>
  <w15:chartTrackingRefBased/>
  <w15:docId w15:val="{E0B72C2F-D7EB-46AB-A659-24233A7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E3A6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AC0769"/>
    <w:rPr>
      <w:color w:val="0000FF"/>
      <w:u w:val="single"/>
    </w:rPr>
  </w:style>
  <w:style w:type="paragraph" w:styleId="BlockText">
    <w:name w:val="Block Text"/>
    <w:basedOn w:val="Normal"/>
    <w:semiHidden/>
    <w:rsid w:val="00AC0769"/>
    <w:pPr>
      <w:spacing w:after="0" w:line="240" w:lineRule="auto"/>
      <w:ind w:left="568" w:right="284"/>
      <w:jc w:val="both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BodyText3">
    <w:name w:val="Body Text 3"/>
    <w:basedOn w:val="Normal"/>
    <w:link w:val="BodyText3Char"/>
    <w:semiHidden/>
    <w:rsid w:val="00AC0769"/>
    <w:pPr>
      <w:spacing w:after="0" w:line="240" w:lineRule="auto"/>
      <w:ind w:right="284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BodyText3Char">
    <w:name w:val="Body Text 3 Char"/>
    <w:basedOn w:val="DefaultParagraphFont"/>
    <w:link w:val="BodyText3"/>
    <w:semiHidden/>
    <w:rsid w:val="00AC0769"/>
    <w:rPr>
      <w:rFonts w:ascii="Arial" w:eastAsia="Times New Roman" w:hAnsi="Arial" w:cs="Times New Roman"/>
      <w:sz w:val="20"/>
      <w:szCs w:val="20"/>
      <w:lang w:val="en-ZA"/>
    </w:rPr>
  </w:style>
  <w:style w:type="paragraph" w:styleId="ListParagraph">
    <w:name w:val="List Paragraph"/>
    <w:basedOn w:val="Normal"/>
    <w:uiPriority w:val="34"/>
    <w:qFormat/>
    <w:rsid w:val="002C7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A9F6-4065-4AC1-9BC1-65CAB635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2162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Chanice Dyason</dc:creator>
  <cp:keywords/>
  <dc:description/>
  <cp:lastModifiedBy>Delmary Stallenberg</cp:lastModifiedBy>
  <cp:revision>3</cp:revision>
  <cp:lastPrinted>2026-02-19T08:24:00Z</cp:lastPrinted>
  <dcterms:created xsi:type="dcterms:W3CDTF">2026-02-19T08:17:00Z</dcterms:created>
  <dcterms:modified xsi:type="dcterms:W3CDTF">2026-02-19T08:24:00Z</dcterms:modified>
</cp:coreProperties>
</file>